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0493857B" w:rsidR="00EC66A5" w:rsidRDefault="00571FDF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E82086"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1C9C345D" w:rsidR="00E82086" w:rsidRDefault="00C778E4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B65912">
        <w:rPr>
          <w:b/>
          <w:sz w:val="40"/>
          <w:szCs w:val="40"/>
          <w:u w:val="single"/>
        </w:rPr>
        <w:t>4.17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2F6FEC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B65912">
        <w:rPr>
          <w:b/>
          <w:sz w:val="40"/>
          <w:szCs w:val="40"/>
          <w:u w:val="single"/>
        </w:rPr>
        <w:t>0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417FF588" w:rsidR="00E01EDB" w:rsidRDefault="002F6FEC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Front Patios at 12715 and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4F0CC74" w:rsid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proofErr w:type="gramStart"/>
      <w:r w:rsidR="00EA7507">
        <w:rPr>
          <w:b/>
          <w:i/>
          <w:sz w:val="40"/>
          <w:szCs w:val="40"/>
          <w:u w:val="single"/>
        </w:rPr>
        <w:t>Website</w:t>
      </w:r>
      <w:proofErr w:type="gramEnd"/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64E04B51" w14:textId="77777777" w:rsidR="003744C0" w:rsidRPr="00EA7507" w:rsidRDefault="003744C0" w:rsidP="00E01EDB">
      <w:pPr>
        <w:jc w:val="center"/>
        <w:rPr>
          <w:b/>
          <w:i/>
          <w:sz w:val="40"/>
          <w:szCs w:val="40"/>
          <w:u w:val="single"/>
        </w:rPr>
      </w:pPr>
    </w:p>
    <w:p w14:paraId="468ECA12" w14:textId="600CE949" w:rsidR="00C778E4" w:rsidRPr="001528F3" w:rsidRDefault="0086062A" w:rsidP="00C61486">
      <w:pPr>
        <w:rPr>
          <w:bCs/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2D4419" w:rsidRPr="002D4419">
        <w:rPr>
          <w:bCs/>
          <w:sz w:val="28"/>
          <w:szCs w:val="28"/>
        </w:rPr>
        <w:t xml:space="preserve">President Ken Davis </w:t>
      </w:r>
      <w:r w:rsidR="001528F3">
        <w:rPr>
          <w:bCs/>
          <w:sz w:val="28"/>
          <w:szCs w:val="28"/>
        </w:rPr>
        <w:t>welcomed visitors.</w:t>
      </w:r>
    </w:p>
    <w:p w14:paraId="0C522A5F" w14:textId="50C00878" w:rsidR="0043783E" w:rsidRPr="00C778E4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C778E4">
        <w:rPr>
          <w:iCs/>
          <w:sz w:val="28"/>
          <w:szCs w:val="28"/>
        </w:rPr>
        <w:t>President Ken Davis called the meeting to order at 9:0</w:t>
      </w:r>
      <w:r w:rsidR="002D4419">
        <w:rPr>
          <w:iCs/>
          <w:sz w:val="28"/>
          <w:szCs w:val="28"/>
        </w:rPr>
        <w:t xml:space="preserve">7 </w:t>
      </w:r>
      <w:r w:rsidR="00C778E4">
        <w:rPr>
          <w:iCs/>
          <w:sz w:val="28"/>
          <w:szCs w:val="28"/>
        </w:rPr>
        <w:t>AM.</w:t>
      </w:r>
    </w:p>
    <w:p w14:paraId="210665B9" w14:textId="0E27A203" w:rsidR="005D72D0" w:rsidRPr="001528F3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</w:t>
      </w:r>
      <w:r w:rsidRPr="00C61486">
        <w:rPr>
          <w:b/>
          <w:sz w:val="28"/>
          <w:szCs w:val="28"/>
        </w:rPr>
        <w:t>:</w:t>
      </w:r>
      <w:r w:rsidR="001528F3">
        <w:rPr>
          <w:b/>
          <w:sz w:val="28"/>
          <w:szCs w:val="28"/>
        </w:rPr>
        <w:t xml:space="preserve"> </w:t>
      </w:r>
      <w:r w:rsidR="001528F3">
        <w:rPr>
          <w:bCs/>
          <w:sz w:val="28"/>
          <w:szCs w:val="28"/>
        </w:rPr>
        <w:t>Roger &amp; Lee Cousin.</w:t>
      </w:r>
    </w:p>
    <w:p w14:paraId="3553257A" w14:textId="6714C8DC" w:rsidR="00C778E4" w:rsidRPr="001528F3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1528F3">
        <w:rPr>
          <w:b/>
          <w:sz w:val="28"/>
          <w:szCs w:val="28"/>
        </w:rPr>
        <w:t xml:space="preserve">: </w:t>
      </w:r>
      <w:r w:rsidR="001528F3">
        <w:rPr>
          <w:bCs/>
          <w:sz w:val="28"/>
          <w:szCs w:val="28"/>
        </w:rPr>
        <w:t xml:space="preserve">President Ken Davis, Vice President Diane Shapiro, Secretary Pat Sannerud, Treasurer Ken Davis, Director and Grounds Committee Chairperson Jan Nelson, Director and Architecture Committee Chairperson Tom Smith, </w:t>
      </w:r>
      <w:r w:rsidR="003C52B6">
        <w:rPr>
          <w:bCs/>
          <w:sz w:val="28"/>
          <w:szCs w:val="28"/>
        </w:rPr>
        <w:t xml:space="preserve">plus Welcome and </w:t>
      </w:r>
      <w:r w:rsidR="00954ACC">
        <w:rPr>
          <w:bCs/>
          <w:sz w:val="28"/>
          <w:szCs w:val="28"/>
        </w:rPr>
        <w:t>Hospitality</w:t>
      </w:r>
      <w:r w:rsidR="001528F3">
        <w:rPr>
          <w:bCs/>
          <w:sz w:val="28"/>
          <w:szCs w:val="28"/>
        </w:rPr>
        <w:t xml:space="preserve"> Committee</w:t>
      </w:r>
      <w:r w:rsidR="00954ACC">
        <w:rPr>
          <w:bCs/>
          <w:sz w:val="28"/>
          <w:szCs w:val="28"/>
        </w:rPr>
        <w:t>s</w:t>
      </w:r>
      <w:r w:rsidR="001528F3">
        <w:rPr>
          <w:bCs/>
          <w:sz w:val="28"/>
          <w:szCs w:val="28"/>
        </w:rPr>
        <w:t xml:space="preserve"> Chairperson Sharon Davis.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3B0E731E" w:rsidR="00443FCD" w:rsidRPr="00C778E4" w:rsidRDefault="003E245D" w:rsidP="00C778E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350C0F">
        <w:rPr>
          <w:bCs/>
          <w:sz w:val="28"/>
          <w:szCs w:val="28"/>
        </w:rPr>
        <w:t>ed</w:t>
      </w:r>
      <w:r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 xml:space="preserve">minutes for </w:t>
      </w:r>
      <w:r w:rsidR="00B65912">
        <w:rPr>
          <w:bCs/>
          <w:sz w:val="28"/>
          <w:szCs w:val="28"/>
        </w:rPr>
        <w:t>20 March</w:t>
      </w:r>
      <w:r>
        <w:rPr>
          <w:bCs/>
          <w:sz w:val="28"/>
          <w:szCs w:val="28"/>
        </w:rPr>
        <w:t xml:space="preserve"> 2021. </w:t>
      </w:r>
      <w:r w:rsidR="002D4419">
        <w:rPr>
          <w:bCs/>
          <w:sz w:val="28"/>
          <w:szCs w:val="28"/>
        </w:rPr>
        <w:t>Jan Nelson m</w:t>
      </w:r>
      <w:r w:rsidR="00C778E4">
        <w:rPr>
          <w:bCs/>
          <w:sz w:val="28"/>
          <w:szCs w:val="28"/>
        </w:rPr>
        <w:t xml:space="preserve">ade </w:t>
      </w:r>
      <w:r w:rsidR="001528F3">
        <w:rPr>
          <w:bCs/>
          <w:sz w:val="28"/>
          <w:szCs w:val="28"/>
        </w:rPr>
        <w:t xml:space="preserve">a </w:t>
      </w:r>
      <w:r w:rsidR="00C778E4">
        <w:rPr>
          <w:bCs/>
          <w:sz w:val="28"/>
          <w:szCs w:val="28"/>
        </w:rPr>
        <w:t>motion to approve</w:t>
      </w:r>
      <w:r w:rsidR="001528F3">
        <w:rPr>
          <w:bCs/>
          <w:sz w:val="28"/>
          <w:szCs w:val="28"/>
        </w:rPr>
        <w:t xml:space="preserve"> the minutes, </w:t>
      </w:r>
      <w:r w:rsidR="002D4419">
        <w:rPr>
          <w:bCs/>
          <w:sz w:val="28"/>
          <w:szCs w:val="28"/>
        </w:rPr>
        <w:t xml:space="preserve">Diane Shapiro </w:t>
      </w:r>
      <w:r w:rsidR="00C778E4">
        <w:rPr>
          <w:bCs/>
          <w:sz w:val="28"/>
          <w:szCs w:val="28"/>
        </w:rPr>
        <w:t>seco</w:t>
      </w:r>
      <w:r w:rsidR="00571FDF">
        <w:rPr>
          <w:bCs/>
          <w:sz w:val="28"/>
          <w:szCs w:val="28"/>
        </w:rPr>
        <w:t>n</w:t>
      </w:r>
      <w:r w:rsidR="00C778E4">
        <w:rPr>
          <w:bCs/>
          <w:sz w:val="28"/>
          <w:szCs w:val="28"/>
        </w:rPr>
        <w:t>ded.</w:t>
      </w:r>
      <w:r w:rsidR="008254A2">
        <w:rPr>
          <w:bCs/>
          <w:sz w:val="28"/>
          <w:szCs w:val="28"/>
        </w:rPr>
        <w:t xml:space="preserve">  </w:t>
      </w:r>
      <w:r w:rsidR="00C778E4">
        <w:rPr>
          <w:bCs/>
          <w:sz w:val="28"/>
          <w:szCs w:val="28"/>
        </w:rPr>
        <w:t xml:space="preserve">Motion carried. </w:t>
      </w:r>
      <w:r w:rsidRPr="00C778E4">
        <w:rPr>
          <w:bCs/>
          <w:sz w:val="28"/>
          <w:szCs w:val="28"/>
        </w:rPr>
        <w:t xml:space="preserve">The </w:t>
      </w:r>
      <w:r w:rsidR="001528F3">
        <w:rPr>
          <w:bCs/>
          <w:sz w:val="28"/>
          <w:szCs w:val="28"/>
        </w:rPr>
        <w:t xml:space="preserve">approved </w:t>
      </w:r>
      <w:r w:rsidRPr="00C778E4">
        <w:rPr>
          <w:bCs/>
          <w:sz w:val="28"/>
          <w:szCs w:val="28"/>
        </w:rPr>
        <w:t xml:space="preserve">Minutes are </w:t>
      </w:r>
      <w:r w:rsidRPr="00C778E4">
        <w:rPr>
          <w:sz w:val="28"/>
          <w:szCs w:val="28"/>
        </w:rPr>
        <w:t>posted on our website “copcondo.org” once approved.</w:t>
      </w:r>
    </w:p>
    <w:p w14:paraId="320312E8" w14:textId="62774E70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B6FB832" w14:textId="0840E770" w:rsidR="00D40E1F" w:rsidRPr="00D25D74" w:rsidRDefault="000E5B94" w:rsidP="00D25D7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Will start calling the group Board Directors for </w:t>
      </w:r>
      <w:r w:rsidR="008254A2">
        <w:rPr>
          <w:sz w:val="28"/>
          <w:szCs w:val="28"/>
        </w:rPr>
        <w:t>COP Condo (</w:t>
      </w:r>
      <w:r>
        <w:rPr>
          <w:sz w:val="28"/>
          <w:szCs w:val="28"/>
        </w:rPr>
        <w:t>COPC</w:t>
      </w:r>
      <w:r w:rsidR="008254A2">
        <w:rPr>
          <w:sz w:val="28"/>
          <w:szCs w:val="28"/>
        </w:rPr>
        <w:t>)</w:t>
      </w:r>
      <w:r>
        <w:rPr>
          <w:sz w:val="28"/>
          <w:szCs w:val="28"/>
        </w:rPr>
        <w:t xml:space="preserve"> similar to how Colby Management refers to our HOA. </w:t>
      </w:r>
    </w:p>
    <w:p w14:paraId="31493838" w14:textId="019CF2B6" w:rsidR="00B731B2" w:rsidRDefault="00B65912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Snowbirds are beginning to depart and we will have only one more board meeting this spring season.</w:t>
      </w:r>
      <w:r w:rsidR="00954480">
        <w:rPr>
          <w:sz w:val="28"/>
          <w:szCs w:val="28"/>
        </w:rPr>
        <w:t xml:space="preserve"> </w:t>
      </w:r>
      <w:r w:rsidR="00B572D5">
        <w:rPr>
          <w:sz w:val="28"/>
          <w:szCs w:val="28"/>
        </w:rPr>
        <w:t xml:space="preserve">We will resume monthly meetings in </w:t>
      </w:r>
      <w:r w:rsidR="00B572D5">
        <w:rPr>
          <w:sz w:val="28"/>
          <w:szCs w:val="28"/>
        </w:rPr>
        <w:lastRenderedPageBreak/>
        <w:t xml:space="preserve">October.  Any architecture plans need to </w:t>
      </w:r>
      <w:r w:rsidR="008254A2">
        <w:rPr>
          <w:sz w:val="28"/>
          <w:szCs w:val="28"/>
        </w:rPr>
        <w:t xml:space="preserve">submitted to </w:t>
      </w:r>
      <w:r w:rsidR="00B572D5">
        <w:rPr>
          <w:sz w:val="28"/>
          <w:szCs w:val="28"/>
        </w:rPr>
        <w:t xml:space="preserve">the </w:t>
      </w:r>
      <w:r w:rsidR="001528F3">
        <w:rPr>
          <w:sz w:val="28"/>
          <w:szCs w:val="28"/>
        </w:rPr>
        <w:t>Architecture</w:t>
      </w:r>
      <w:r w:rsidR="00B572D5">
        <w:rPr>
          <w:sz w:val="28"/>
          <w:szCs w:val="28"/>
        </w:rPr>
        <w:t xml:space="preserve"> Committee by </w:t>
      </w:r>
      <w:r w:rsidR="008254A2">
        <w:rPr>
          <w:sz w:val="28"/>
          <w:szCs w:val="28"/>
        </w:rPr>
        <w:t xml:space="preserve">15 </w:t>
      </w:r>
      <w:r w:rsidR="00B572D5">
        <w:rPr>
          <w:sz w:val="28"/>
          <w:szCs w:val="28"/>
        </w:rPr>
        <w:t xml:space="preserve">May (1 week before next meeting). </w:t>
      </w:r>
      <w:r w:rsidR="008254A2">
        <w:rPr>
          <w:sz w:val="28"/>
          <w:szCs w:val="28"/>
        </w:rPr>
        <w:t xml:space="preserve"> Additional</w:t>
      </w:r>
      <w:r w:rsidR="00B572D5">
        <w:rPr>
          <w:sz w:val="28"/>
          <w:szCs w:val="28"/>
        </w:rPr>
        <w:t xml:space="preserve"> architecture approval</w:t>
      </w:r>
      <w:r w:rsidR="008254A2">
        <w:rPr>
          <w:sz w:val="28"/>
          <w:szCs w:val="28"/>
        </w:rPr>
        <w:t>s</w:t>
      </w:r>
      <w:r w:rsidR="00B572D5">
        <w:rPr>
          <w:sz w:val="28"/>
          <w:szCs w:val="28"/>
        </w:rPr>
        <w:t xml:space="preserve"> will be </w:t>
      </w:r>
      <w:r w:rsidR="008254A2">
        <w:rPr>
          <w:sz w:val="28"/>
          <w:szCs w:val="28"/>
        </w:rPr>
        <w:t xml:space="preserve">delayed </w:t>
      </w:r>
      <w:r w:rsidR="00B572D5">
        <w:rPr>
          <w:sz w:val="28"/>
          <w:szCs w:val="28"/>
        </w:rPr>
        <w:t xml:space="preserve">until next board meeting in </w:t>
      </w:r>
      <w:r w:rsidR="001528F3">
        <w:rPr>
          <w:sz w:val="28"/>
          <w:szCs w:val="28"/>
        </w:rPr>
        <w:t>October</w:t>
      </w:r>
      <w:r w:rsidR="00B572D5">
        <w:rPr>
          <w:sz w:val="28"/>
          <w:szCs w:val="28"/>
        </w:rPr>
        <w:t xml:space="preserve">. </w:t>
      </w:r>
    </w:p>
    <w:p w14:paraId="63B02AE5" w14:textId="339EB5CC" w:rsidR="00954480" w:rsidRDefault="00954480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Pamela Blanton has listed her home For Sale at 12611 W Castle Rock Dr.</w:t>
      </w:r>
    </w:p>
    <w:p w14:paraId="6AB10F0D" w14:textId="124B7558" w:rsidR="002D4419" w:rsidRPr="001B2A19" w:rsidRDefault="008254A2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2D4419">
        <w:rPr>
          <w:sz w:val="28"/>
          <w:szCs w:val="28"/>
        </w:rPr>
        <w:t>e</w:t>
      </w:r>
      <w:r>
        <w:rPr>
          <w:sz w:val="28"/>
          <w:szCs w:val="28"/>
        </w:rPr>
        <w:t xml:space="preserve"> have a new</w:t>
      </w:r>
      <w:r w:rsidR="002D4419">
        <w:rPr>
          <w:sz w:val="28"/>
          <w:szCs w:val="28"/>
        </w:rPr>
        <w:t xml:space="preserve"> pest control person from Arrow Pest Control start</w:t>
      </w:r>
      <w:r>
        <w:rPr>
          <w:sz w:val="28"/>
          <w:szCs w:val="28"/>
        </w:rPr>
        <w:t>ing</w:t>
      </w:r>
      <w:r w:rsidR="002D4419">
        <w:rPr>
          <w:sz w:val="28"/>
          <w:szCs w:val="28"/>
        </w:rPr>
        <w:t xml:space="preserve"> next month.</w:t>
      </w:r>
      <w:r>
        <w:rPr>
          <w:sz w:val="28"/>
          <w:szCs w:val="28"/>
        </w:rPr>
        <w:t xml:space="preserve">  His name</w:t>
      </w:r>
      <w:r w:rsidR="002D4419">
        <w:rPr>
          <w:sz w:val="28"/>
          <w:szCs w:val="28"/>
        </w:rPr>
        <w:t xml:space="preserve"> is Fernando</w:t>
      </w:r>
      <w:r w:rsidR="001528F3">
        <w:rPr>
          <w:sz w:val="28"/>
          <w:szCs w:val="28"/>
        </w:rPr>
        <w:t>.</w:t>
      </w:r>
      <w:r w:rsidR="002D4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David has </w:t>
      </w:r>
      <w:r w:rsidR="00C12BC7">
        <w:rPr>
          <w:sz w:val="28"/>
          <w:szCs w:val="28"/>
        </w:rPr>
        <w:t>been</w:t>
      </w:r>
      <w:r>
        <w:rPr>
          <w:sz w:val="28"/>
          <w:szCs w:val="28"/>
        </w:rPr>
        <w:t xml:space="preserve"> transferred to Paradise Valley to improve the service there.</w:t>
      </w:r>
    </w:p>
    <w:p w14:paraId="0699414E" w14:textId="1862E991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  Resident of the Month</w:t>
      </w:r>
      <w:r w:rsidR="008254A2">
        <w:rPr>
          <w:b/>
          <w:sz w:val="28"/>
          <w:szCs w:val="28"/>
        </w:rPr>
        <w:t xml:space="preserve"> </w:t>
      </w:r>
    </w:p>
    <w:p w14:paraId="6C223600" w14:textId="5E1C0472" w:rsidR="00EC0F99" w:rsidRPr="00EC0F99" w:rsidRDefault="008254A2" w:rsidP="00EC0F99">
      <w:pPr>
        <w:pStyle w:val="ListParagraph"/>
        <w:numPr>
          <w:ilvl w:val="0"/>
          <w:numId w:val="4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C0F99">
        <w:rPr>
          <w:sz w:val="28"/>
          <w:szCs w:val="28"/>
        </w:rPr>
        <w:t>Award</w:t>
      </w:r>
      <w:r w:rsidR="000E5B94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0E5B94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1528F3">
        <w:rPr>
          <w:sz w:val="28"/>
          <w:szCs w:val="28"/>
        </w:rPr>
        <w:t>Resident of the Month</w:t>
      </w:r>
      <w:r>
        <w:rPr>
          <w:sz w:val="28"/>
          <w:szCs w:val="28"/>
        </w:rPr>
        <w:t>”</w:t>
      </w:r>
      <w:r w:rsidR="00152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goes </w:t>
      </w:r>
      <w:r w:rsidR="001528F3">
        <w:rPr>
          <w:sz w:val="28"/>
          <w:szCs w:val="28"/>
        </w:rPr>
        <w:t xml:space="preserve">to </w:t>
      </w:r>
      <w:r w:rsidR="00EC0F99">
        <w:rPr>
          <w:sz w:val="28"/>
          <w:szCs w:val="28"/>
        </w:rPr>
        <w:t>our past Secretary Dave Roeker.</w:t>
      </w:r>
      <w:r w:rsidR="002D4419">
        <w:rPr>
          <w:sz w:val="28"/>
          <w:szCs w:val="28"/>
        </w:rPr>
        <w:t xml:space="preserve"> </w:t>
      </w:r>
      <w:r>
        <w:rPr>
          <w:sz w:val="28"/>
          <w:szCs w:val="28"/>
        </w:rPr>
        <w:t>Congratulations Dave!</w:t>
      </w:r>
    </w:p>
    <w:p w14:paraId="0078D28E" w14:textId="51D17B8E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 w:rsidRPr="00C778E4">
        <w:rPr>
          <w:b/>
          <w:sz w:val="28"/>
          <w:szCs w:val="28"/>
          <w:u w:val="single"/>
        </w:rPr>
        <w:t xml:space="preserve">: </w:t>
      </w:r>
      <w:r w:rsidR="00C57A42" w:rsidRPr="00C778E4">
        <w:rPr>
          <w:b/>
          <w:sz w:val="28"/>
          <w:szCs w:val="28"/>
        </w:rPr>
        <w:t xml:space="preserve"> </w:t>
      </w:r>
      <w:r w:rsidR="00C57A42">
        <w:rPr>
          <w:b/>
          <w:sz w:val="28"/>
          <w:szCs w:val="28"/>
        </w:rPr>
        <w:t>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58227A40" w:rsidR="00BA1C18" w:rsidRPr="00B572D5" w:rsidRDefault="00BA1C18" w:rsidP="00B572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approv</w:t>
      </w:r>
      <w:r w:rsidR="00350C0F">
        <w:rPr>
          <w:sz w:val="28"/>
          <w:szCs w:val="28"/>
        </w:rPr>
        <w:t xml:space="preserve">ed </w:t>
      </w:r>
      <w:r w:rsidR="00B65912">
        <w:rPr>
          <w:sz w:val="28"/>
          <w:szCs w:val="28"/>
        </w:rPr>
        <w:t>February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F</w:t>
      </w:r>
      <w:r>
        <w:rPr>
          <w:sz w:val="28"/>
          <w:szCs w:val="28"/>
        </w:rPr>
        <w:t>inancial</w:t>
      </w:r>
      <w:r w:rsidR="00810A99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S</w:t>
      </w:r>
      <w:r w:rsidR="00810A99">
        <w:rPr>
          <w:sz w:val="28"/>
          <w:szCs w:val="28"/>
        </w:rPr>
        <w:t>tatements from Colby Management</w:t>
      </w:r>
      <w:r>
        <w:rPr>
          <w:sz w:val="28"/>
          <w:szCs w:val="28"/>
        </w:rPr>
        <w:t>.</w:t>
      </w:r>
      <w:r w:rsidR="00810A99">
        <w:rPr>
          <w:sz w:val="28"/>
          <w:szCs w:val="28"/>
        </w:rPr>
        <w:t xml:space="preserve"> </w:t>
      </w:r>
      <w:r w:rsidR="00B572D5">
        <w:rPr>
          <w:sz w:val="28"/>
          <w:szCs w:val="28"/>
        </w:rPr>
        <w:t xml:space="preserve">Diane </w:t>
      </w:r>
      <w:r w:rsidR="001528F3">
        <w:rPr>
          <w:sz w:val="28"/>
          <w:szCs w:val="28"/>
        </w:rPr>
        <w:t>Shapiro made a motion to approve the February Financial Statements</w:t>
      </w:r>
      <w:r w:rsidR="008254A2">
        <w:rPr>
          <w:sz w:val="28"/>
          <w:szCs w:val="28"/>
        </w:rPr>
        <w:t>,</w:t>
      </w:r>
      <w:r w:rsidR="001528F3">
        <w:rPr>
          <w:sz w:val="28"/>
          <w:szCs w:val="28"/>
        </w:rPr>
        <w:t xml:space="preserve"> Jan Nelson </w:t>
      </w:r>
      <w:r w:rsidR="00B572D5">
        <w:rPr>
          <w:sz w:val="28"/>
          <w:szCs w:val="28"/>
        </w:rPr>
        <w:t>second</w:t>
      </w:r>
      <w:r w:rsidR="001528F3">
        <w:rPr>
          <w:sz w:val="28"/>
          <w:szCs w:val="28"/>
        </w:rPr>
        <w:t>ed</w:t>
      </w:r>
      <w:r w:rsidR="00B572D5">
        <w:rPr>
          <w:sz w:val="28"/>
          <w:szCs w:val="28"/>
        </w:rPr>
        <w:t xml:space="preserve">. </w:t>
      </w:r>
      <w:r w:rsidR="001528F3">
        <w:rPr>
          <w:sz w:val="28"/>
          <w:szCs w:val="28"/>
        </w:rPr>
        <w:t>Motion Carried</w:t>
      </w:r>
      <w:r w:rsidR="00B572D5">
        <w:rPr>
          <w:sz w:val="28"/>
          <w:szCs w:val="28"/>
        </w:rPr>
        <w:t>.</w:t>
      </w:r>
      <w:r w:rsidR="008254A2">
        <w:rPr>
          <w:sz w:val="28"/>
          <w:szCs w:val="28"/>
        </w:rPr>
        <w:t xml:space="preserve">  </w:t>
      </w:r>
      <w:r w:rsidR="00810A99" w:rsidRPr="00B572D5">
        <w:rPr>
          <w:sz w:val="28"/>
          <w:szCs w:val="28"/>
        </w:rPr>
        <w:t>The</w:t>
      </w:r>
      <w:r w:rsidR="001528F3">
        <w:rPr>
          <w:sz w:val="28"/>
          <w:szCs w:val="28"/>
        </w:rPr>
        <w:t xml:space="preserve"> approved Financials </w:t>
      </w:r>
      <w:r w:rsidR="00810A99" w:rsidRPr="00B572D5">
        <w:rPr>
          <w:sz w:val="28"/>
          <w:szCs w:val="28"/>
        </w:rPr>
        <w:t>are posted on our website “copcondo.org.”</w:t>
      </w:r>
    </w:p>
    <w:p w14:paraId="53F5A9BE" w14:textId="47E9A1AC" w:rsidR="001B2A19" w:rsidRPr="0016555A" w:rsidRDefault="001B2A19" w:rsidP="001655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55A">
        <w:rPr>
          <w:sz w:val="28"/>
          <w:szCs w:val="28"/>
        </w:rPr>
        <w:t xml:space="preserve">Operating </w:t>
      </w:r>
      <w:r w:rsidR="00E04DF5">
        <w:rPr>
          <w:sz w:val="28"/>
          <w:szCs w:val="28"/>
        </w:rPr>
        <w:t>B</w:t>
      </w:r>
      <w:r w:rsidRPr="0016555A">
        <w:rPr>
          <w:sz w:val="28"/>
          <w:szCs w:val="28"/>
        </w:rPr>
        <w:t>alances.</w:t>
      </w:r>
      <w:r w:rsidR="00B572D5" w:rsidRPr="0016555A">
        <w:rPr>
          <w:sz w:val="28"/>
          <w:szCs w:val="28"/>
        </w:rPr>
        <w:t xml:space="preserve">  </w:t>
      </w:r>
    </w:p>
    <w:p w14:paraId="0F44309C" w14:textId="763913DF" w:rsidR="000860BC" w:rsidRDefault="000860BC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Totaling $101,912</w:t>
      </w:r>
    </w:p>
    <w:p w14:paraId="06BC5897" w14:textId="164633C2" w:rsidR="00E04DF5" w:rsidRDefault="00E04DF5" w:rsidP="00E04DF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Total - $10,590</w:t>
      </w:r>
    </w:p>
    <w:p w14:paraId="1E3C5F89" w14:textId="77FDEE89" w:rsidR="00E04DF5" w:rsidRPr="000860BC" w:rsidRDefault="00E04DF5" w:rsidP="00E04DF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Total – $91</w:t>
      </w:r>
      <w:r w:rsidR="008254A2">
        <w:rPr>
          <w:sz w:val="28"/>
          <w:szCs w:val="28"/>
        </w:rPr>
        <w:t>,</w:t>
      </w:r>
      <w:r>
        <w:rPr>
          <w:sz w:val="28"/>
          <w:szCs w:val="28"/>
        </w:rPr>
        <w:t>322</w:t>
      </w:r>
    </w:p>
    <w:p w14:paraId="18088EB0" w14:textId="61E892AC" w:rsidR="000860BC" w:rsidRDefault="00313DB5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$101,912</w:t>
      </w:r>
    </w:p>
    <w:p w14:paraId="6A0303F9" w14:textId="10348CB0" w:rsidR="00E04DF5" w:rsidRDefault="00E04DF5" w:rsidP="00E04D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</w:t>
      </w:r>
    </w:p>
    <w:p w14:paraId="324FCDB1" w14:textId="31B3C8E1" w:rsidR="00E04DF5" w:rsidRDefault="00E04DF5" w:rsidP="00E04D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$62</w:t>
      </w:r>
      <w:r w:rsidR="008254A2">
        <w:rPr>
          <w:sz w:val="28"/>
          <w:szCs w:val="28"/>
        </w:rPr>
        <w:t>,</w:t>
      </w:r>
      <w:r>
        <w:rPr>
          <w:sz w:val="28"/>
          <w:szCs w:val="28"/>
        </w:rPr>
        <w:t>424</w:t>
      </w:r>
    </w:p>
    <w:p w14:paraId="693589FA" w14:textId="1943BDDB" w:rsidR="00E04DF5" w:rsidRDefault="00E04DF5" w:rsidP="00E04D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$8,107</w:t>
      </w:r>
    </w:p>
    <w:p w14:paraId="319F9DED" w14:textId="6963BEB8" w:rsidR="00E04DF5" w:rsidRPr="008254A2" w:rsidRDefault="00E04DF5" w:rsidP="008254A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 $20,748</w:t>
      </w:r>
    </w:p>
    <w:p w14:paraId="55013D5D" w14:textId="2EA4F35C" w:rsidR="00313DB5" w:rsidRDefault="00313DB5" w:rsidP="00165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</w:p>
    <w:p w14:paraId="6733C1AF" w14:textId="32135A8A" w:rsidR="00B572D5" w:rsidRDefault="00B572D5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is under budget</w:t>
      </w:r>
      <w:r w:rsidR="008254A2">
        <w:rPr>
          <w:sz w:val="28"/>
          <w:szCs w:val="28"/>
        </w:rPr>
        <w:t xml:space="preserve"> as expected</w:t>
      </w:r>
      <w:r w:rsidR="00512A8B">
        <w:rPr>
          <w:sz w:val="28"/>
          <w:szCs w:val="28"/>
        </w:rPr>
        <w:t xml:space="preserve"> this time of year</w:t>
      </w:r>
      <w:r>
        <w:rPr>
          <w:sz w:val="28"/>
          <w:szCs w:val="28"/>
        </w:rPr>
        <w:t>,</w:t>
      </w:r>
      <w:r w:rsidR="000E5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but </w:t>
      </w:r>
      <w:r w:rsidR="00512A8B">
        <w:rPr>
          <w:sz w:val="28"/>
          <w:szCs w:val="28"/>
        </w:rPr>
        <w:t xml:space="preserve">the cost </w:t>
      </w:r>
      <w:r w:rsidR="00E04DF5">
        <w:rPr>
          <w:sz w:val="28"/>
          <w:szCs w:val="28"/>
        </w:rPr>
        <w:t>exceed</w:t>
      </w:r>
      <w:r>
        <w:rPr>
          <w:sz w:val="28"/>
          <w:szCs w:val="28"/>
        </w:rPr>
        <w:t>s last year by $1500.</w:t>
      </w:r>
    </w:p>
    <w:p w14:paraId="1B83E227" w14:textId="001F8587" w:rsidR="00313DB5" w:rsidRDefault="00313DB5" w:rsidP="00165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Disbursements</w:t>
      </w:r>
    </w:p>
    <w:p w14:paraId="5452425D" w14:textId="7684F1AD" w:rsidR="00313DB5" w:rsidRDefault="00313DB5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Supplies - $104</w:t>
      </w:r>
    </w:p>
    <w:p w14:paraId="65385F60" w14:textId="15C949E1" w:rsidR="00313DB5" w:rsidRDefault="0016555A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313DB5">
        <w:rPr>
          <w:sz w:val="28"/>
          <w:szCs w:val="28"/>
        </w:rPr>
        <w:t xml:space="preserve">ncome Tax – </w:t>
      </w:r>
      <w:r w:rsidR="00512A8B">
        <w:rPr>
          <w:sz w:val="28"/>
          <w:szCs w:val="28"/>
        </w:rPr>
        <w:t xml:space="preserve">Federal </w:t>
      </w:r>
      <w:r w:rsidR="00313DB5">
        <w:rPr>
          <w:sz w:val="28"/>
          <w:szCs w:val="28"/>
        </w:rPr>
        <w:t>Preparation - $250,</w:t>
      </w:r>
      <w:r w:rsidR="00512A8B">
        <w:rPr>
          <w:sz w:val="28"/>
          <w:szCs w:val="28"/>
        </w:rPr>
        <w:t xml:space="preserve"> owe - $0;</w:t>
      </w:r>
      <w:r w:rsidR="00313DB5">
        <w:rPr>
          <w:sz w:val="28"/>
          <w:szCs w:val="28"/>
        </w:rPr>
        <w:t xml:space="preserve"> </w:t>
      </w:r>
      <w:r w:rsidR="00512A8B">
        <w:rPr>
          <w:sz w:val="28"/>
          <w:szCs w:val="28"/>
        </w:rPr>
        <w:t xml:space="preserve">AZ </w:t>
      </w:r>
      <w:r w:rsidR="00313DB5">
        <w:rPr>
          <w:sz w:val="28"/>
          <w:szCs w:val="28"/>
        </w:rPr>
        <w:t>State Taxes Owed - $50</w:t>
      </w:r>
    </w:p>
    <w:p w14:paraId="235557B4" w14:textId="24C6AA02" w:rsidR="00D627CF" w:rsidRPr="00C12BC7" w:rsidRDefault="00313DB5" w:rsidP="00C12B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Meeting preparation and door prize</w:t>
      </w:r>
      <w:r w:rsidR="00512A8B">
        <w:rPr>
          <w:sz w:val="28"/>
          <w:szCs w:val="28"/>
        </w:rPr>
        <w:t>s</w:t>
      </w:r>
      <w:r>
        <w:rPr>
          <w:sz w:val="28"/>
          <w:szCs w:val="28"/>
        </w:rPr>
        <w:t xml:space="preserve">- </w:t>
      </w:r>
      <w:r w:rsidR="00D627CF">
        <w:rPr>
          <w:sz w:val="28"/>
          <w:szCs w:val="28"/>
        </w:rPr>
        <w:t>$94.41</w:t>
      </w:r>
    </w:p>
    <w:p w14:paraId="085DE0D6" w14:textId="6586C94A" w:rsidR="00313DB5" w:rsidRDefault="00313DB5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Statement Mailing - $35.17</w:t>
      </w:r>
      <w:r w:rsidR="00D627CF">
        <w:rPr>
          <w:sz w:val="28"/>
          <w:szCs w:val="28"/>
        </w:rPr>
        <w:t xml:space="preserve"> </w:t>
      </w:r>
      <w:r w:rsidR="00512A8B">
        <w:rPr>
          <w:sz w:val="28"/>
          <w:szCs w:val="28"/>
        </w:rPr>
        <w:t>total; c</w:t>
      </w:r>
      <w:r w:rsidR="00D627CF">
        <w:rPr>
          <w:sz w:val="28"/>
          <w:szCs w:val="28"/>
        </w:rPr>
        <w:t xml:space="preserve">urrently mailing to 10 </w:t>
      </w:r>
      <w:r w:rsidR="00E04DF5">
        <w:rPr>
          <w:sz w:val="28"/>
          <w:szCs w:val="28"/>
        </w:rPr>
        <w:t>homeowners</w:t>
      </w:r>
      <w:r w:rsidR="00D627CF">
        <w:rPr>
          <w:sz w:val="28"/>
          <w:szCs w:val="28"/>
        </w:rPr>
        <w:t>.</w:t>
      </w:r>
    </w:p>
    <w:p w14:paraId="590C00BD" w14:textId="3B14708B" w:rsidR="0016555A" w:rsidRDefault="00313DB5" w:rsidP="00D627C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04DF5">
        <w:rPr>
          <w:b/>
          <w:bCs/>
          <w:sz w:val="28"/>
          <w:szCs w:val="28"/>
        </w:rPr>
        <w:t>Action Item</w:t>
      </w:r>
      <w:r>
        <w:rPr>
          <w:sz w:val="28"/>
          <w:szCs w:val="28"/>
        </w:rPr>
        <w:t xml:space="preserve"> – </w:t>
      </w:r>
      <w:r w:rsidR="00D627CF">
        <w:rPr>
          <w:sz w:val="28"/>
          <w:szCs w:val="28"/>
        </w:rPr>
        <w:t>Jan will c</w:t>
      </w:r>
      <w:r>
        <w:rPr>
          <w:sz w:val="28"/>
          <w:szCs w:val="28"/>
        </w:rPr>
        <w:t xml:space="preserve">ontact the homeowners getting a paper statement to assist in </w:t>
      </w:r>
      <w:r w:rsidR="0016555A">
        <w:rPr>
          <w:sz w:val="28"/>
          <w:szCs w:val="28"/>
        </w:rPr>
        <w:t>completing the form for e-mail of the statement.</w:t>
      </w:r>
    </w:p>
    <w:p w14:paraId="3688E2FF" w14:textId="6DCFD42F" w:rsidR="0016555A" w:rsidRPr="00D627CF" w:rsidRDefault="0016555A" w:rsidP="00D627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7CF">
        <w:rPr>
          <w:sz w:val="28"/>
          <w:szCs w:val="28"/>
        </w:rPr>
        <w:t xml:space="preserve">Special </w:t>
      </w:r>
      <w:r w:rsidR="002A3A1B" w:rsidRPr="00D627CF">
        <w:rPr>
          <w:sz w:val="28"/>
          <w:szCs w:val="28"/>
        </w:rPr>
        <w:t>D</w:t>
      </w:r>
      <w:r w:rsidR="001958E8" w:rsidRPr="00D627CF">
        <w:rPr>
          <w:sz w:val="28"/>
          <w:szCs w:val="28"/>
        </w:rPr>
        <w:t>isbursement</w:t>
      </w:r>
      <w:r w:rsidR="0066354F" w:rsidRPr="00D627CF">
        <w:rPr>
          <w:sz w:val="28"/>
          <w:szCs w:val="28"/>
        </w:rPr>
        <w:t xml:space="preserve">s </w:t>
      </w:r>
      <w:r w:rsidRPr="00D627CF">
        <w:rPr>
          <w:sz w:val="28"/>
          <w:szCs w:val="28"/>
        </w:rPr>
        <w:t>Request</w:t>
      </w:r>
    </w:p>
    <w:p w14:paraId="463AA2E2" w14:textId="42D78DCA" w:rsidR="002A3A1B" w:rsidRPr="0016555A" w:rsidRDefault="0016555A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to cover c</w:t>
      </w:r>
      <w:r w:rsidR="008D331D" w:rsidRPr="0016555A">
        <w:rPr>
          <w:sz w:val="28"/>
          <w:szCs w:val="28"/>
        </w:rPr>
        <w:t xml:space="preserve">alls to Canada </w:t>
      </w:r>
      <w:r>
        <w:rPr>
          <w:sz w:val="28"/>
          <w:szCs w:val="28"/>
        </w:rPr>
        <w:t xml:space="preserve">to new and current homeowner by Ken Davis </w:t>
      </w:r>
      <w:r w:rsidR="00D627CF">
        <w:rPr>
          <w:sz w:val="28"/>
          <w:szCs w:val="28"/>
        </w:rPr>
        <w:t xml:space="preserve">for a total of $40.00. </w:t>
      </w:r>
      <w:r w:rsidR="008D331D" w:rsidRPr="0016555A">
        <w:rPr>
          <w:sz w:val="28"/>
          <w:szCs w:val="28"/>
        </w:rPr>
        <w:t>Diane moved to approve the expense</w:t>
      </w:r>
      <w:r w:rsidR="00E04DF5">
        <w:rPr>
          <w:sz w:val="28"/>
          <w:szCs w:val="28"/>
        </w:rPr>
        <w:t>.</w:t>
      </w:r>
      <w:r w:rsidR="008D331D" w:rsidRPr="0016555A">
        <w:rPr>
          <w:sz w:val="28"/>
          <w:szCs w:val="28"/>
        </w:rPr>
        <w:t xml:space="preserve"> Tom seconded. Expense </w:t>
      </w:r>
      <w:r w:rsidR="00D627CF">
        <w:rPr>
          <w:sz w:val="28"/>
          <w:szCs w:val="28"/>
        </w:rPr>
        <w:t xml:space="preserve">payment </w:t>
      </w:r>
      <w:r w:rsidR="008D331D" w:rsidRPr="0016555A">
        <w:rPr>
          <w:sz w:val="28"/>
          <w:szCs w:val="28"/>
        </w:rPr>
        <w:t>approved.</w:t>
      </w:r>
      <w:r w:rsidR="00512A8B">
        <w:rPr>
          <w:sz w:val="28"/>
          <w:szCs w:val="28"/>
        </w:rPr>
        <w:t xml:space="preserve"> Lesson learned.</w:t>
      </w:r>
    </w:p>
    <w:p w14:paraId="7E52D1AF" w14:textId="15C58E64" w:rsidR="008D331D" w:rsidRDefault="008D331D" w:rsidP="001B2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Expense for check cashing on checks from foreign banks need</w:t>
      </w:r>
      <w:r w:rsidR="00512A8B">
        <w:rPr>
          <w:sz w:val="28"/>
          <w:szCs w:val="28"/>
        </w:rPr>
        <w:t>s</w:t>
      </w:r>
      <w:r>
        <w:rPr>
          <w:sz w:val="28"/>
          <w:szCs w:val="28"/>
        </w:rPr>
        <w:t xml:space="preserve"> to be reviewed and method </w:t>
      </w:r>
      <w:r w:rsidR="00E04DF5">
        <w:rPr>
          <w:sz w:val="28"/>
          <w:szCs w:val="28"/>
        </w:rPr>
        <w:t xml:space="preserve">developed </w:t>
      </w:r>
      <w:r>
        <w:rPr>
          <w:sz w:val="28"/>
          <w:szCs w:val="28"/>
        </w:rPr>
        <w:t xml:space="preserve">to cover the </w:t>
      </w:r>
      <w:r w:rsidR="00C12BC7">
        <w:rPr>
          <w:sz w:val="28"/>
          <w:szCs w:val="28"/>
        </w:rPr>
        <w:t xml:space="preserve">extra </w:t>
      </w:r>
      <w:r>
        <w:rPr>
          <w:sz w:val="28"/>
          <w:szCs w:val="28"/>
        </w:rPr>
        <w:t>expense</w:t>
      </w:r>
      <w:r w:rsidR="00D627CF">
        <w:rPr>
          <w:sz w:val="28"/>
          <w:szCs w:val="28"/>
        </w:rPr>
        <w:t>.</w:t>
      </w:r>
      <w:r w:rsidR="00512A8B">
        <w:rPr>
          <w:sz w:val="28"/>
          <w:szCs w:val="28"/>
        </w:rPr>
        <w:t xml:space="preserve"> Member input is welcome to Jan or Ken</w:t>
      </w:r>
    </w:p>
    <w:p w14:paraId="0C4AF397" w14:textId="5A90B7B0" w:rsidR="00092070" w:rsidRPr="00FE399D" w:rsidRDefault="008D331D" w:rsidP="00FE39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new information: </w:t>
      </w:r>
      <w:r w:rsidR="007C7952" w:rsidRPr="00FE399D">
        <w:rPr>
          <w:sz w:val="28"/>
          <w:szCs w:val="28"/>
        </w:rPr>
        <w:t xml:space="preserve">EPCOR Water/Sewer rate hikes are planned for 2021. </w:t>
      </w:r>
      <w:r w:rsidR="002F6FEC">
        <w:rPr>
          <w:sz w:val="28"/>
          <w:szCs w:val="28"/>
        </w:rPr>
        <w:t>SCWHOA President Jim Hunter reported that the AZ Supreme Court has agreed to hear the Sun Cities Argument that we should remain a separate district based upon the higher cost of systems in newer neighborhoods.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512B065B" w14:textId="23747135" w:rsidR="005E3283" w:rsidRDefault="00663634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65912">
        <w:rPr>
          <w:sz w:val="28"/>
          <w:szCs w:val="28"/>
        </w:rPr>
        <w:t xml:space="preserve">Paul Dyksterhouse </w:t>
      </w:r>
      <w:r w:rsidR="00512A8B">
        <w:rPr>
          <w:sz w:val="28"/>
          <w:szCs w:val="28"/>
        </w:rPr>
        <w:t xml:space="preserve">submitted a </w:t>
      </w:r>
      <w:r w:rsidR="008D331D">
        <w:rPr>
          <w:sz w:val="28"/>
          <w:szCs w:val="28"/>
        </w:rPr>
        <w:t>request</w:t>
      </w:r>
      <w:r w:rsidR="00810A99" w:rsidRPr="00B65912">
        <w:rPr>
          <w:sz w:val="28"/>
          <w:szCs w:val="28"/>
        </w:rPr>
        <w:t xml:space="preserve"> to </w:t>
      </w:r>
      <w:r w:rsidRPr="00B65912">
        <w:rPr>
          <w:sz w:val="28"/>
          <w:szCs w:val="28"/>
        </w:rPr>
        <w:t>add a knee wall around his backyard patio slab</w:t>
      </w:r>
      <w:r w:rsidR="00B22E7B" w:rsidRPr="00B65912">
        <w:rPr>
          <w:sz w:val="28"/>
          <w:szCs w:val="28"/>
        </w:rPr>
        <w:t>.</w:t>
      </w:r>
      <w:r w:rsidR="008D331D">
        <w:rPr>
          <w:sz w:val="28"/>
          <w:szCs w:val="28"/>
        </w:rPr>
        <w:t xml:space="preserve"> </w:t>
      </w:r>
      <w:r w:rsidR="00377C0A">
        <w:rPr>
          <w:sz w:val="28"/>
          <w:szCs w:val="28"/>
        </w:rPr>
        <w:t xml:space="preserve">Still waiting on further </w:t>
      </w:r>
      <w:r w:rsidR="00512A8B">
        <w:rPr>
          <w:sz w:val="28"/>
          <w:szCs w:val="28"/>
        </w:rPr>
        <w:t xml:space="preserve">license/insurance </w:t>
      </w:r>
      <w:r w:rsidR="00377C0A">
        <w:rPr>
          <w:sz w:val="28"/>
          <w:szCs w:val="28"/>
        </w:rPr>
        <w:t xml:space="preserve">information on </w:t>
      </w:r>
      <w:r w:rsidR="00512A8B">
        <w:rPr>
          <w:sz w:val="28"/>
          <w:szCs w:val="28"/>
        </w:rPr>
        <w:t>his c</w:t>
      </w:r>
      <w:r w:rsidR="00377C0A">
        <w:rPr>
          <w:sz w:val="28"/>
          <w:szCs w:val="28"/>
        </w:rPr>
        <w:t>ontractor</w:t>
      </w:r>
      <w:r w:rsidR="001C66B4">
        <w:rPr>
          <w:sz w:val="28"/>
          <w:szCs w:val="28"/>
        </w:rPr>
        <w:t xml:space="preserve"> before the request can be </w:t>
      </w:r>
      <w:r w:rsidR="00512A8B">
        <w:rPr>
          <w:sz w:val="28"/>
          <w:szCs w:val="28"/>
        </w:rPr>
        <w:t>approved by the board</w:t>
      </w:r>
      <w:r w:rsidR="001C66B4">
        <w:rPr>
          <w:sz w:val="28"/>
          <w:szCs w:val="28"/>
        </w:rPr>
        <w:t>.</w:t>
      </w:r>
    </w:p>
    <w:p w14:paraId="79EA64A2" w14:textId="40ACACE9" w:rsidR="008D331D" w:rsidRDefault="008D331D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Sally Illingworth </w:t>
      </w:r>
      <w:r w:rsidR="00512A8B">
        <w:rPr>
          <w:sz w:val="28"/>
          <w:szCs w:val="28"/>
        </w:rPr>
        <w:t xml:space="preserve">submitted </w:t>
      </w:r>
      <w:r>
        <w:rPr>
          <w:sz w:val="28"/>
          <w:szCs w:val="28"/>
        </w:rPr>
        <w:t xml:space="preserve">request for new </w:t>
      </w:r>
      <w:r w:rsidR="00512A8B">
        <w:rPr>
          <w:sz w:val="28"/>
          <w:szCs w:val="28"/>
        </w:rPr>
        <w:t xml:space="preserve">side </w:t>
      </w:r>
      <w:r>
        <w:rPr>
          <w:sz w:val="28"/>
          <w:szCs w:val="28"/>
        </w:rPr>
        <w:t>windows</w:t>
      </w:r>
      <w:r w:rsidR="00512A8B">
        <w:rPr>
          <w:sz w:val="28"/>
          <w:szCs w:val="28"/>
        </w:rPr>
        <w:t xml:space="preserve"> like those on back patio</w:t>
      </w:r>
      <w:r>
        <w:rPr>
          <w:sz w:val="28"/>
          <w:szCs w:val="28"/>
        </w:rPr>
        <w:t>.  Motion to approve by Ken Davi</w:t>
      </w:r>
      <w:r w:rsidR="00E04DF5">
        <w:rPr>
          <w:sz w:val="28"/>
          <w:szCs w:val="28"/>
        </w:rPr>
        <w:t>s</w:t>
      </w:r>
      <w:r>
        <w:rPr>
          <w:sz w:val="28"/>
          <w:szCs w:val="28"/>
        </w:rPr>
        <w:t xml:space="preserve">, seconded by Diane Shapiro. </w:t>
      </w:r>
      <w:r w:rsidR="00DA09E9">
        <w:rPr>
          <w:sz w:val="28"/>
          <w:szCs w:val="28"/>
        </w:rPr>
        <w:t>Request a</w:t>
      </w:r>
      <w:r>
        <w:rPr>
          <w:sz w:val="28"/>
          <w:szCs w:val="28"/>
        </w:rPr>
        <w:t>pproved</w:t>
      </w:r>
      <w:r w:rsidR="00DA09E9">
        <w:rPr>
          <w:sz w:val="28"/>
          <w:szCs w:val="28"/>
        </w:rPr>
        <w:t>.</w:t>
      </w:r>
    </w:p>
    <w:p w14:paraId="33A5A225" w14:textId="3FFBACFF" w:rsidR="00377C0A" w:rsidRPr="00B65912" w:rsidRDefault="00E04DF5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E04DF5">
        <w:rPr>
          <w:b/>
          <w:bCs/>
          <w:sz w:val="28"/>
          <w:szCs w:val="28"/>
        </w:rPr>
        <w:lastRenderedPageBreak/>
        <w:t>Action Item:</w:t>
      </w:r>
      <w:r>
        <w:rPr>
          <w:sz w:val="28"/>
          <w:szCs w:val="28"/>
        </w:rPr>
        <w:t xml:space="preserve"> </w:t>
      </w:r>
      <w:r w:rsidR="001C66B4">
        <w:rPr>
          <w:sz w:val="28"/>
          <w:szCs w:val="28"/>
        </w:rPr>
        <w:t xml:space="preserve">Board </w:t>
      </w:r>
      <w:r w:rsidR="00377C0A">
        <w:rPr>
          <w:sz w:val="28"/>
          <w:szCs w:val="28"/>
        </w:rPr>
        <w:t xml:space="preserve">needs to review and </w:t>
      </w:r>
      <w:r>
        <w:rPr>
          <w:sz w:val="28"/>
          <w:szCs w:val="28"/>
        </w:rPr>
        <w:t>clarify</w:t>
      </w:r>
      <w:r w:rsidR="00377C0A">
        <w:rPr>
          <w:sz w:val="28"/>
          <w:szCs w:val="28"/>
        </w:rPr>
        <w:t xml:space="preserve"> </w:t>
      </w:r>
      <w:r w:rsidR="0037107B">
        <w:rPr>
          <w:sz w:val="28"/>
          <w:szCs w:val="28"/>
        </w:rPr>
        <w:t>the</w:t>
      </w:r>
      <w:r w:rsidR="001C66B4">
        <w:rPr>
          <w:sz w:val="28"/>
          <w:szCs w:val="28"/>
        </w:rPr>
        <w:t xml:space="preserve"> conformity on the </w:t>
      </w:r>
      <w:r w:rsidR="0037107B">
        <w:rPr>
          <w:sz w:val="28"/>
          <w:szCs w:val="28"/>
        </w:rPr>
        <w:t>units</w:t>
      </w:r>
      <w:r w:rsidR="001C6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defined in the CCR’s </w:t>
      </w:r>
      <w:r w:rsidR="001C66B4">
        <w:rPr>
          <w:sz w:val="28"/>
          <w:szCs w:val="28"/>
        </w:rPr>
        <w:t xml:space="preserve">to guide the Architecture Committee. </w:t>
      </w:r>
      <w:r w:rsidR="00DA09E9">
        <w:rPr>
          <w:sz w:val="28"/>
          <w:szCs w:val="28"/>
        </w:rPr>
        <w:t>Meeting to review the information from the OHSCW will be scheduled for week of April 26</w:t>
      </w:r>
      <w:r w:rsidR="00DA09E9" w:rsidRPr="00DA09E9">
        <w:rPr>
          <w:sz w:val="28"/>
          <w:szCs w:val="28"/>
          <w:vertAlign w:val="superscript"/>
        </w:rPr>
        <w:t>th</w:t>
      </w:r>
      <w:r w:rsidR="00DA09E9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4B637E3B" w14:textId="35ED5411" w:rsidR="00DC3945" w:rsidRDefault="004F02EB" w:rsidP="002F6F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Nelson </w:t>
      </w:r>
      <w:r w:rsidR="00512A8B">
        <w:rPr>
          <w:sz w:val="28"/>
          <w:szCs w:val="28"/>
        </w:rPr>
        <w:t xml:space="preserve">Weed Control </w:t>
      </w:r>
      <w:r w:rsidR="00DC3945">
        <w:rPr>
          <w:sz w:val="28"/>
          <w:szCs w:val="28"/>
        </w:rPr>
        <w:t xml:space="preserve">will </w:t>
      </w:r>
      <w:r w:rsidR="00512A8B">
        <w:rPr>
          <w:sz w:val="28"/>
          <w:szCs w:val="28"/>
        </w:rPr>
        <w:t>spray</w:t>
      </w:r>
      <w:r w:rsidR="00DC3945">
        <w:rPr>
          <w:sz w:val="28"/>
          <w:szCs w:val="28"/>
        </w:rPr>
        <w:t xml:space="preserve"> early morning on April 20</w:t>
      </w:r>
      <w:r w:rsidR="00DC3945" w:rsidRPr="00DC3945">
        <w:rPr>
          <w:sz w:val="28"/>
          <w:szCs w:val="28"/>
          <w:vertAlign w:val="superscript"/>
        </w:rPr>
        <w:t>th</w:t>
      </w:r>
      <w:r w:rsidR="00DC3945">
        <w:rPr>
          <w:sz w:val="28"/>
          <w:szCs w:val="28"/>
        </w:rPr>
        <w:t>.</w:t>
      </w:r>
      <w:r w:rsidR="00512A8B">
        <w:rPr>
          <w:sz w:val="28"/>
          <w:szCs w:val="28"/>
        </w:rPr>
        <w:t xml:space="preserve">  Keep you</w:t>
      </w:r>
      <w:r w:rsidR="00C303F0">
        <w:rPr>
          <w:sz w:val="28"/>
          <w:szCs w:val="28"/>
        </w:rPr>
        <w:t>r</w:t>
      </w:r>
      <w:r w:rsidR="00512A8B">
        <w:rPr>
          <w:sz w:val="28"/>
          <w:szCs w:val="28"/>
        </w:rPr>
        <w:t xml:space="preserve"> pets inside until it dries.</w:t>
      </w:r>
    </w:p>
    <w:p w14:paraId="78090E67" w14:textId="3BE0167B" w:rsidR="00DC3945" w:rsidRDefault="00DA09E9" w:rsidP="002F6F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DC3945">
        <w:rPr>
          <w:sz w:val="28"/>
          <w:szCs w:val="28"/>
        </w:rPr>
        <w:t xml:space="preserve">ead branch trimming and tree removal </w:t>
      </w:r>
      <w:r w:rsidR="00C303F0">
        <w:rPr>
          <w:sz w:val="28"/>
          <w:szCs w:val="28"/>
        </w:rPr>
        <w:t xml:space="preserve">proposal </w:t>
      </w:r>
      <w:r w:rsidR="00DC3945">
        <w:rPr>
          <w:sz w:val="28"/>
          <w:szCs w:val="28"/>
        </w:rPr>
        <w:t>i</w:t>
      </w:r>
      <w:r>
        <w:rPr>
          <w:sz w:val="28"/>
          <w:szCs w:val="28"/>
        </w:rPr>
        <w:t>s $1</w:t>
      </w:r>
      <w:r w:rsidR="00744AE2">
        <w:rPr>
          <w:sz w:val="28"/>
          <w:szCs w:val="28"/>
        </w:rPr>
        <w:t>,</w:t>
      </w:r>
      <w:r>
        <w:rPr>
          <w:sz w:val="28"/>
          <w:szCs w:val="28"/>
        </w:rPr>
        <w:t xml:space="preserve">060 and </w:t>
      </w:r>
      <w:r w:rsidR="00C303F0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remove </w:t>
      </w:r>
      <w:r w:rsidR="00C303F0">
        <w:rPr>
          <w:sz w:val="28"/>
          <w:szCs w:val="28"/>
        </w:rPr>
        <w:t xml:space="preserve">a pine </w:t>
      </w:r>
      <w:r>
        <w:rPr>
          <w:sz w:val="28"/>
          <w:szCs w:val="28"/>
        </w:rPr>
        <w:t xml:space="preserve">tree is $950. </w:t>
      </w:r>
      <w:r w:rsidR="00744AE2">
        <w:rPr>
          <w:sz w:val="28"/>
          <w:szCs w:val="28"/>
        </w:rPr>
        <w:t xml:space="preserve"> Motion to approv</w:t>
      </w:r>
      <w:r w:rsidR="00C303F0">
        <w:rPr>
          <w:sz w:val="28"/>
          <w:szCs w:val="28"/>
        </w:rPr>
        <w:t xml:space="preserve">e </w:t>
      </w:r>
      <w:r w:rsidR="00744AE2">
        <w:rPr>
          <w:sz w:val="28"/>
          <w:szCs w:val="28"/>
        </w:rPr>
        <w:t>Loma Verde Estimate (above) for $2,010 by Ken Davis, motion seconded by Jan Nelson.  Expense approved</w:t>
      </w:r>
      <w:r w:rsidR="00E04DF5">
        <w:rPr>
          <w:sz w:val="28"/>
          <w:szCs w:val="28"/>
        </w:rPr>
        <w:t xml:space="preserve"> </w:t>
      </w:r>
      <w:r w:rsidR="00C303F0">
        <w:rPr>
          <w:sz w:val="28"/>
          <w:szCs w:val="28"/>
        </w:rPr>
        <w:t xml:space="preserve">for </w:t>
      </w:r>
      <w:r w:rsidR="00E04DF5">
        <w:rPr>
          <w:sz w:val="28"/>
          <w:szCs w:val="28"/>
        </w:rPr>
        <w:t>up to $2010.</w:t>
      </w:r>
    </w:p>
    <w:p w14:paraId="36FD4C68" w14:textId="2C7A19CB" w:rsidR="00744AE2" w:rsidRPr="00C303F0" w:rsidRDefault="009E2E70" w:rsidP="00C303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6FEC">
        <w:rPr>
          <w:sz w:val="28"/>
          <w:szCs w:val="28"/>
        </w:rPr>
        <w:t>Water usage for</w:t>
      </w:r>
      <w:r w:rsidR="00590CB4" w:rsidRPr="002F6FEC">
        <w:rPr>
          <w:sz w:val="28"/>
          <w:szCs w:val="28"/>
        </w:rPr>
        <w:t xml:space="preserve"> </w:t>
      </w:r>
      <w:r w:rsidR="00B65912">
        <w:rPr>
          <w:sz w:val="28"/>
          <w:szCs w:val="28"/>
        </w:rPr>
        <w:t>March</w:t>
      </w:r>
      <w:r w:rsidR="0071151F" w:rsidRPr="002F6FEC">
        <w:rPr>
          <w:sz w:val="28"/>
          <w:szCs w:val="28"/>
        </w:rPr>
        <w:t xml:space="preserve"> and planning for 2021</w:t>
      </w:r>
      <w:r w:rsidR="00DC3945">
        <w:rPr>
          <w:sz w:val="28"/>
          <w:szCs w:val="28"/>
        </w:rPr>
        <w:t>.</w:t>
      </w:r>
      <w:r w:rsidR="00C303F0">
        <w:rPr>
          <w:sz w:val="28"/>
          <w:szCs w:val="28"/>
        </w:rPr>
        <w:t xml:space="preserve"> </w:t>
      </w:r>
      <w:r w:rsidR="00744AE2" w:rsidRPr="00C303F0">
        <w:rPr>
          <w:sz w:val="28"/>
          <w:szCs w:val="28"/>
        </w:rPr>
        <w:t xml:space="preserve">Water usage is up in March.  Ray is working to fix leaks as discovered.  </w:t>
      </w:r>
    </w:p>
    <w:p w14:paraId="7E9A5165" w14:textId="2E06A95B" w:rsidR="009A0686" w:rsidRPr="00954480" w:rsidRDefault="00744AE2" w:rsidP="009544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B3C85">
        <w:rPr>
          <w:sz w:val="28"/>
          <w:szCs w:val="28"/>
        </w:rPr>
        <w:t>itrus tree gleaning and trimming</w:t>
      </w:r>
      <w:r>
        <w:rPr>
          <w:sz w:val="28"/>
          <w:szCs w:val="28"/>
        </w:rPr>
        <w:t xml:space="preserve"> completed.</w:t>
      </w:r>
    </w:p>
    <w:p w14:paraId="04A045D3" w14:textId="44991F08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258AAF31" w:rsidR="00E01EDB" w:rsidRPr="00D25D74" w:rsidRDefault="00C30146" w:rsidP="0071151F">
      <w:pPr>
        <w:pStyle w:val="ListParagraph"/>
        <w:numPr>
          <w:ilvl w:val="0"/>
          <w:numId w:val="41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</w:t>
      </w:r>
      <w:r w:rsidR="009A2D7D">
        <w:rPr>
          <w:bCs/>
          <w:sz w:val="28"/>
          <w:szCs w:val="28"/>
        </w:rPr>
        <w:t>eported</w:t>
      </w:r>
      <w:r w:rsidR="003372DE" w:rsidRPr="00D25D74">
        <w:rPr>
          <w:b/>
          <w:sz w:val="28"/>
          <w:szCs w:val="28"/>
        </w:rPr>
        <w:tab/>
      </w:r>
    </w:p>
    <w:p w14:paraId="12004996" w14:textId="1EE8F52C" w:rsidR="002D671C" w:rsidRPr="009A2D7D" w:rsidRDefault="00E01EDB" w:rsidP="009A2D7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0F591B3" w14:textId="7A2F7947" w:rsidR="00954480" w:rsidRPr="009A2D7D" w:rsidRDefault="009A0686" w:rsidP="009A2D7D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E01EDB" w:rsidRPr="00E01EDB">
        <w:rPr>
          <w:sz w:val="28"/>
          <w:szCs w:val="28"/>
        </w:rPr>
        <w:t>Gat</w:t>
      </w:r>
      <w:r w:rsidR="00C55ED8">
        <w:rPr>
          <w:sz w:val="28"/>
          <w:szCs w:val="28"/>
        </w:rPr>
        <w:t>hering on the Green</w:t>
      </w:r>
      <w:r w:rsidR="000516D9">
        <w:rPr>
          <w:sz w:val="28"/>
          <w:szCs w:val="28"/>
        </w:rPr>
        <w:t xml:space="preserve"> (G</w:t>
      </w:r>
      <w:r w:rsidR="00835A16">
        <w:rPr>
          <w:sz w:val="28"/>
          <w:szCs w:val="28"/>
        </w:rPr>
        <w:t>O</w:t>
      </w:r>
      <w:r w:rsidR="000516D9">
        <w:rPr>
          <w:sz w:val="28"/>
          <w:szCs w:val="28"/>
        </w:rPr>
        <w:t>G)</w:t>
      </w:r>
      <w:r w:rsidR="0039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held </w:t>
      </w:r>
      <w:r w:rsidR="00D25D74">
        <w:rPr>
          <w:sz w:val="28"/>
          <w:szCs w:val="28"/>
        </w:rPr>
        <w:t xml:space="preserve">Tuesday </w:t>
      </w:r>
      <w:r>
        <w:rPr>
          <w:sz w:val="28"/>
          <w:szCs w:val="28"/>
        </w:rPr>
        <w:t>Ma</w:t>
      </w:r>
      <w:r w:rsidR="00D25D74">
        <w:rPr>
          <w:sz w:val="28"/>
          <w:szCs w:val="28"/>
        </w:rPr>
        <w:t>y 18th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at 4:00 pm beh</w:t>
      </w:r>
      <w:r>
        <w:rPr>
          <w:sz w:val="28"/>
          <w:szCs w:val="28"/>
        </w:rPr>
        <w:t>ind Sutherlands</w:t>
      </w:r>
      <w:r w:rsidR="00AA4B5D">
        <w:rPr>
          <w:sz w:val="28"/>
          <w:szCs w:val="28"/>
        </w:rPr>
        <w:t>.</w:t>
      </w:r>
      <w:r>
        <w:rPr>
          <w:sz w:val="28"/>
          <w:szCs w:val="28"/>
        </w:rPr>
        <w:t xml:space="preserve"> We hope to see all of you there.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0156942B" w:rsidR="00AA4B5D" w:rsidRPr="009A0686" w:rsidRDefault="00F35828" w:rsidP="009A0686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9A0686">
        <w:rPr>
          <w:sz w:val="28"/>
          <w:szCs w:val="28"/>
        </w:rPr>
        <w:t>ext</w:t>
      </w:r>
      <w:r w:rsidR="00B65912">
        <w:rPr>
          <w:sz w:val="28"/>
          <w:szCs w:val="28"/>
        </w:rPr>
        <w:t xml:space="preserve"> </w:t>
      </w:r>
      <w:r w:rsidR="009A0686">
        <w:rPr>
          <w:sz w:val="28"/>
          <w:szCs w:val="28"/>
        </w:rPr>
        <w:t xml:space="preserve">Regular </w:t>
      </w:r>
      <w:r w:rsidR="00AC4BE5">
        <w:rPr>
          <w:sz w:val="28"/>
          <w:szCs w:val="28"/>
        </w:rPr>
        <w:t xml:space="preserve">Board Meeting is scheduled for </w:t>
      </w:r>
      <w:r w:rsidR="00954480">
        <w:rPr>
          <w:sz w:val="28"/>
          <w:szCs w:val="28"/>
        </w:rPr>
        <w:t>Saturday 22 May</w:t>
      </w:r>
      <w:r w:rsidR="00B65912">
        <w:rPr>
          <w:sz w:val="28"/>
          <w:szCs w:val="28"/>
        </w:rPr>
        <w:t xml:space="preserve"> at 9:0</w:t>
      </w:r>
      <w:r w:rsidR="00C30146">
        <w:rPr>
          <w:sz w:val="28"/>
          <w:szCs w:val="28"/>
        </w:rPr>
        <w:t>0 am on front patios at 12715 and 12711 W Castle Rock Dr.</w:t>
      </w:r>
    </w:p>
    <w:p w14:paraId="08CBB02F" w14:textId="77B4B6A8" w:rsidR="00C303F0" w:rsidRPr="00C303F0" w:rsidRDefault="00E01EDB" w:rsidP="00C30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</w:p>
    <w:p w14:paraId="2DBE2A60" w14:textId="0A0CA97E" w:rsidR="00F35828" w:rsidRPr="00C303F0" w:rsidRDefault="00F35828" w:rsidP="00C303F0">
      <w:pPr>
        <w:pStyle w:val="ListParagraph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C303F0">
        <w:rPr>
          <w:bCs/>
          <w:sz w:val="28"/>
          <w:szCs w:val="28"/>
        </w:rPr>
        <w:t xml:space="preserve">Jan Nelson moved to adjourn the </w:t>
      </w:r>
      <w:r w:rsidR="00C12BC7" w:rsidRPr="00C303F0">
        <w:rPr>
          <w:bCs/>
          <w:sz w:val="28"/>
          <w:szCs w:val="28"/>
        </w:rPr>
        <w:t>meeting</w:t>
      </w:r>
      <w:r w:rsidR="00C12BC7">
        <w:rPr>
          <w:bCs/>
          <w:sz w:val="28"/>
          <w:szCs w:val="28"/>
        </w:rPr>
        <w:t>;</w:t>
      </w:r>
      <w:r w:rsidRPr="00C303F0">
        <w:rPr>
          <w:bCs/>
          <w:sz w:val="28"/>
          <w:szCs w:val="28"/>
        </w:rPr>
        <w:t xml:space="preserve"> Tom Smith seconded. Meeting adjourned at 10:43 AM.</w:t>
      </w:r>
    </w:p>
    <w:p w14:paraId="302B2F7B" w14:textId="38F5388F" w:rsidR="009A2D7D" w:rsidRPr="00443FCD" w:rsidRDefault="009A2D7D" w:rsidP="00E82086">
      <w:pPr>
        <w:rPr>
          <w:i/>
          <w:sz w:val="28"/>
          <w:szCs w:val="28"/>
        </w:rPr>
      </w:pPr>
    </w:p>
    <w:sectPr w:rsidR="009A2D7D" w:rsidRPr="00443F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60CA" w14:textId="77777777" w:rsidR="00C145EB" w:rsidRDefault="00C145EB" w:rsidP="00E54296">
      <w:pPr>
        <w:spacing w:after="0" w:line="240" w:lineRule="auto"/>
      </w:pPr>
      <w:r>
        <w:separator/>
      </w:r>
    </w:p>
  </w:endnote>
  <w:endnote w:type="continuationSeparator" w:id="0">
    <w:p w14:paraId="20C41E9B" w14:textId="77777777" w:rsidR="00C145EB" w:rsidRDefault="00C145EB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B1FD" w14:textId="77777777" w:rsidR="00C145EB" w:rsidRDefault="00C145EB" w:rsidP="00E54296">
      <w:pPr>
        <w:spacing w:after="0" w:line="240" w:lineRule="auto"/>
      </w:pPr>
      <w:r>
        <w:separator/>
      </w:r>
    </w:p>
  </w:footnote>
  <w:footnote w:type="continuationSeparator" w:id="0">
    <w:p w14:paraId="1ED5560B" w14:textId="77777777" w:rsidR="00C145EB" w:rsidRDefault="00C145EB" w:rsidP="00E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957" w14:textId="77777777" w:rsidR="00B65912" w:rsidRDefault="00B65912">
    <w:pPr>
      <w:pStyle w:val="Header"/>
    </w:pPr>
  </w:p>
  <w:p w14:paraId="6A7B9B38" w14:textId="20465304" w:rsidR="00B65912" w:rsidRDefault="00B6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2D80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12"/>
    <w:multiLevelType w:val="hybridMultilevel"/>
    <w:tmpl w:val="EAD46216"/>
    <w:lvl w:ilvl="0" w:tplc="F908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D7F24"/>
    <w:multiLevelType w:val="hybridMultilevel"/>
    <w:tmpl w:val="B0F0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4929"/>
    <w:multiLevelType w:val="hybridMultilevel"/>
    <w:tmpl w:val="FC8C0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1DC53966"/>
    <w:multiLevelType w:val="hybridMultilevel"/>
    <w:tmpl w:val="79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023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CF4"/>
    <w:multiLevelType w:val="hybridMultilevel"/>
    <w:tmpl w:val="928C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7877"/>
    <w:multiLevelType w:val="multilevel"/>
    <w:tmpl w:val="ADAAE7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D13391"/>
    <w:multiLevelType w:val="hybridMultilevel"/>
    <w:tmpl w:val="EF9A8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701B4"/>
    <w:multiLevelType w:val="hybridMultilevel"/>
    <w:tmpl w:val="FEDA9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703DF"/>
    <w:multiLevelType w:val="hybridMultilevel"/>
    <w:tmpl w:val="7A1AC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76F10"/>
    <w:multiLevelType w:val="hybridMultilevel"/>
    <w:tmpl w:val="314CB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B92C44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D1564"/>
    <w:multiLevelType w:val="hybridMultilevel"/>
    <w:tmpl w:val="B790C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462DE"/>
    <w:multiLevelType w:val="hybridMultilevel"/>
    <w:tmpl w:val="72721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7A3900"/>
    <w:multiLevelType w:val="hybridMultilevel"/>
    <w:tmpl w:val="DF3EC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DE6DFC"/>
    <w:multiLevelType w:val="hybridMultilevel"/>
    <w:tmpl w:val="721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32044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B2354"/>
    <w:multiLevelType w:val="hybridMultilevel"/>
    <w:tmpl w:val="98987F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42"/>
  </w:num>
  <w:num w:numId="5">
    <w:abstractNumId w:val="24"/>
  </w:num>
  <w:num w:numId="6">
    <w:abstractNumId w:val="27"/>
  </w:num>
  <w:num w:numId="7">
    <w:abstractNumId w:val="16"/>
  </w:num>
  <w:num w:numId="8">
    <w:abstractNumId w:val="7"/>
  </w:num>
  <w:num w:numId="9">
    <w:abstractNumId w:val="29"/>
  </w:num>
  <w:num w:numId="10">
    <w:abstractNumId w:val="23"/>
  </w:num>
  <w:num w:numId="11">
    <w:abstractNumId w:val="25"/>
  </w:num>
  <w:num w:numId="12">
    <w:abstractNumId w:val="33"/>
  </w:num>
  <w:num w:numId="13">
    <w:abstractNumId w:val="41"/>
  </w:num>
  <w:num w:numId="14">
    <w:abstractNumId w:val="43"/>
  </w:num>
  <w:num w:numId="15">
    <w:abstractNumId w:val="2"/>
  </w:num>
  <w:num w:numId="16">
    <w:abstractNumId w:val="34"/>
  </w:num>
  <w:num w:numId="17">
    <w:abstractNumId w:val="12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10"/>
  </w:num>
  <w:num w:numId="23">
    <w:abstractNumId w:val="26"/>
  </w:num>
  <w:num w:numId="24">
    <w:abstractNumId w:val="38"/>
  </w:num>
  <w:num w:numId="25">
    <w:abstractNumId w:val="3"/>
  </w:num>
  <w:num w:numId="26">
    <w:abstractNumId w:val="4"/>
  </w:num>
  <w:num w:numId="27">
    <w:abstractNumId w:val="13"/>
  </w:num>
  <w:num w:numId="28">
    <w:abstractNumId w:val="6"/>
  </w:num>
  <w:num w:numId="29">
    <w:abstractNumId w:val="22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  <w:num w:numId="34">
    <w:abstractNumId w:val="5"/>
  </w:num>
  <w:num w:numId="35">
    <w:abstractNumId w:val="15"/>
  </w:num>
  <w:num w:numId="36">
    <w:abstractNumId w:val="36"/>
  </w:num>
  <w:num w:numId="37">
    <w:abstractNumId w:val="30"/>
  </w:num>
  <w:num w:numId="38">
    <w:abstractNumId w:val="1"/>
  </w:num>
  <w:num w:numId="39">
    <w:abstractNumId w:val="39"/>
  </w:num>
  <w:num w:numId="40">
    <w:abstractNumId w:val="11"/>
  </w:num>
  <w:num w:numId="41">
    <w:abstractNumId w:val="35"/>
  </w:num>
  <w:num w:numId="42">
    <w:abstractNumId w:val="8"/>
  </w:num>
  <w:num w:numId="43">
    <w:abstractNumId w:val="44"/>
  </w:num>
  <w:num w:numId="44">
    <w:abstractNumId w:val="40"/>
  </w:num>
  <w:num w:numId="45">
    <w:abstractNumId w:val="1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E9D"/>
    <w:rsid w:val="00032FE0"/>
    <w:rsid w:val="000516D9"/>
    <w:rsid w:val="00065AB7"/>
    <w:rsid w:val="0007123B"/>
    <w:rsid w:val="000860BC"/>
    <w:rsid w:val="00092070"/>
    <w:rsid w:val="00094CDD"/>
    <w:rsid w:val="000B30E4"/>
    <w:rsid w:val="000B766D"/>
    <w:rsid w:val="000C7C57"/>
    <w:rsid w:val="000E5B94"/>
    <w:rsid w:val="000F6958"/>
    <w:rsid w:val="00111F6E"/>
    <w:rsid w:val="00134AF9"/>
    <w:rsid w:val="00142083"/>
    <w:rsid w:val="001501C6"/>
    <w:rsid w:val="001528F3"/>
    <w:rsid w:val="0016555A"/>
    <w:rsid w:val="001958E8"/>
    <w:rsid w:val="001A42E6"/>
    <w:rsid w:val="001B2A19"/>
    <w:rsid w:val="001B56EE"/>
    <w:rsid w:val="001B733F"/>
    <w:rsid w:val="001C0467"/>
    <w:rsid w:val="001C66B4"/>
    <w:rsid w:val="001E2AFD"/>
    <w:rsid w:val="001E68C2"/>
    <w:rsid w:val="00247C0B"/>
    <w:rsid w:val="0025283B"/>
    <w:rsid w:val="00257C9E"/>
    <w:rsid w:val="00266D40"/>
    <w:rsid w:val="00287086"/>
    <w:rsid w:val="002A3A1B"/>
    <w:rsid w:val="002A42BA"/>
    <w:rsid w:val="002B2982"/>
    <w:rsid w:val="002D3E7A"/>
    <w:rsid w:val="002D4419"/>
    <w:rsid w:val="002D671C"/>
    <w:rsid w:val="002F3E1D"/>
    <w:rsid w:val="002F6BEA"/>
    <w:rsid w:val="002F6FEC"/>
    <w:rsid w:val="00306732"/>
    <w:rsid w:val="00313DB5"/>
    <w:rsid w:val="0032113E"/>
    <w:rsid w:val="003372DE"/>
    <w:rsid w:val="003455D9"/>
    <w:rsid w:val="00350C0F"/>
    <w:rsid w:val="00355567"/>
    <w:rsid w:val="0037107B"/>
    <w:rsid w:val="00373EB3"/>
    <w:rsid w:val="003744C0"/>
    <w:rsid w:val="00377C0A"/>
    <w:rsid w:val="00394E57"/>
    <w:rsid w:val="0039713E"/>
    <w:rsid w:val="003A18C1"/>
    <w:rsid w:val="003C52B6"/>
    <w:rsid w:val="003C72C6"/>
    <w:rsid w:val="003D613B"/>
    <w:rsid w:val="003E245D"/>
    <w:rsid w:val="004116F7"/>
    <w:rsid w:val="00430D93"/>
    <w:rsid w:val="00435449"/>
    <w:rsid w:val="004359BA"/>
    <w:rsid w:val="0043783E"/>
    <w:rsid w:val="00443FCD"/>
    <w:rsid w:val="00452FCF"/>
    <w:rsid w:val="00461C56"/>
    <w:rsid w:val="00481202"/>
    <w:rsid w:val="00483344"/>
    <w:rsid w:val="004970A3"/>
    <w:rsid w:val="004B55DB"/>
    <w:rsid w:val="004C11C5"/>
    <w:rsid w:val="004C7450"/>
    <w:rsid w:val="004E74B7"/>
    <w:rsid w:val="004F02EB"/>
    <w:rsid w:val="0050148C"/>
    <w:rsid w:val="00501A21"/>
    <w:rsid w:val="00512A8B"/>
    <w:rsid w:val="0051393E"/>
    <w:rsid w:val="00525E69"/>
    <w:rsid w:val="00532BC7"/>
    <w:rsid w:val="00571FDF"/>
    <w:rsid w:val="00590CB4"/>
    <w:rsid w:val="00593D76"/>
    <w:rsid w:val="005A1BF1"/>
    <w:rsid w:val="005A5A7C"/>
    <w:rsid w:val="005C226A"/>
    <w:rsid w:val="005C457C"/>
    <w:rsid w:val="005C7A1A"/>
    <w:rsid w:val="005D3C6B"/>
    <w:rsid w:val="005D72D0"/>
    <w:rsid w:val="005E3283"/>
    <w:rsid w:val="00630236"/>
    <w:rsid w:val="00634CD4"/>
    <w:rsid w:val="00641D0A"/>
    <w:rsid w:val="0066354F"/>
    <w:rsid w:val="00663634"/>
    <w:rsid w:val="006650A7"/>
    <w:rsid w:val="00682E3A"/>
    <w:rsid w:val="00686255"/>
    <w:rsid w:val="006A7494"/>
    <w:rsid w:val="006D62F1"/>
    <w:rsid w:val="006F5972"/>
    <w:rsid w:val="0071151F"/>
    <w:rsid w:val="0071788A"/>
    <w:rsid w:val="00725083"/>
    <w:rsid w:val="00732216"/>
    <w:rsid w:val="00733D91"/>
    <w:rsid w:val="0074083A"/>
    <w:rsid w:val="00744AE2"/>
    <w:rsid w:val="00780C87"/>
    <w:rsid w:val="007914BF"/>
    <w:rsid w:val="00797CC3"/>
    <w:rsid w:val="007A2119"/>
    <w:rsid w:val="007C7952"/>
    <w:rsid w:val="007D5BCD"/>
    <w:rsid w:val="007F2CD4"/>
    <w:rsid w:val="007F2FD8"/>
    <w:rsid w:val="007F5E1C"/>
    <w:rsid w:val="00810A99"/>
    <w:rsid w:val="00814563"/>
    <w:rsid w:val="00815734"/>
    <w:rsid w:val="00820EF2"/>
    <w:rsid w:val="00823B5D"/>
    <w:rsid w:val="00823DB4"/>
    <w:rsid w:val="008254A2"/>
    <w:rsid w:val="00827C07"/>
    <w:rsid w:val="00833936"/>
    <w:rsid w:val="00835A16"/>
    <w:rsid w:val="008429B6"/>
    <w:rsid w:val="00844BFD"/>
    <w:rsid w:val="00852225"/>
    <w:rsid w:val="00854B30"/>
    <w:rsid w:val="0086062A"/>
    <w:rsid w:val="00881CFB"/>
    <w:rsid w:val="00884F16"/>
    <w:rsid w:val="008C6581"/>
    <w:rsid w:val="008D331D"/>
    <w:rsid w:val="008D427C"/>
    <w:rsid w:val="00910572"/>
    <w:rsid w:val="00941B06"/>
    <w:rsid w:val="00942C21"/>
    <w:rsid w:val="0095026C"/>
    <w:rsid w:val="00954480"/>
    <w:rsid w:val="00954ACC"/>
    <w:rsid w:val="0096019B"/>
    <w:rsid w:val="00971F47"/>
    <w:rsid w:val="0097482C"/>
    <w:rsid w:val="009A0686"/>
    <w:rsid w:val="009A2D7D"/>
    <w:rsid w:val="009A66BE"/>
    <w:rsid w:val="009B2CA7"/>
    <w:rsid w:val="009B42F2"/>
    <w:rsid w:val="009D359E"/>
    <w:rsid w:val="009D62D1"/>
    <w:rsid w:val="009E2E70"/>
    <w:rsid w:val="009E7E28"/>
    <w:rsid w:val="00A023F6"/>
    <w:rsid w:val="00A16334"/>
    <w:rsid w:val="00A546A4"/>
    <w:rsid w:val="00A66E8D"/>
    <w:rsid w:val="00A7777C"/>
    <w:rsid w:val="00A909F7"/>
    <w:rsid w:val="00AA2D31"/>
    <w:rsid w:val="00AA4B5D"/>
    <w:rsid w:val="00AC4BE5"/>
    <w:rsid w:val="00AD3CAF"/>
    <w:rsid w:val="00AD6C94"/>
    <w:rsid w:val="00AD7C0F"/>
    <w:rsid w:val="00AF374B"/>
    <w:rsid w:val="00AF48CB"/>
    <w:rsid w:val="00AF71B3"/>
    <w:rsid w:val="00B126A6"/>
    <w:rsid w:val="00B127B3"/>
    <w:rsid w:val="00B22E7B"/>
    <w:rsid w:val="00B572D5"/>
    <w:rsid w:val="00B65912"/>
    <w:rsid w:val="00B731B2"/>
    <w:rsid w:val="00B76C32"/>
    <w:rsid w:val="00BA1C18"/>
    <w:rsid w:val="00BA5807"/>
    <w:rsid w:val="00BC0E88"/>
    <w:rsid w:val="00BC28DE"/>
    <w:rsid w:val="00BC5C27"/>
    <w:rsid w:val="00BD3D8A"/>
    <w:rsid w:val="00BF0659"/>
    <w:rsid w:val="00C117F7"/>
    <w:rsid w:val="00C12BC7"/>
    <w:rsid w:val="00C145EB"/>
    <w:rsid w:val="00C14EE9"/>
    <w:rsid w:val="00C30146"/>
    <w:rsid w:val="00C303F0"/>
    <w:rsid w:val="00C363AE"/>
    <w:rsid w:val="00C55ED8"/>
    <w:rsid w:val="00C57A42"/>
    <w:rsid w:val="00C61486"/>
    <w:rsid w:val="00C778E4"/>
    <w:rsid w:val="00C800C4"/>
    <w:rsid w:val="00C94019"/>
    <w:rsid w:val="00CA13EF"/>
    <w:rsid w:val="00CC2D5B"/>
    <w:rsid w:val="00CE74D4"/>
    <w:rsid w:val="00D2536D"/>
    <w:rsid w:val="00D25D74"/>
    <w:rsid w:val="00D3708A"/>
    <w:rsid w:val="00D40E1F"/>
    <w:rsid w:val="00D627CF"/>
    <w:rsid w:val="00D7615D"/>
    <w:rsid w:val="00D91E04"/>
    <w:rsid w:val="00D9238C"/>
    <w:rsid w:val="00DA09E9"/>
    <w:rsid w:val="00DB3A5A"/>
    <w:rsid w:val="00DB3C85"/>
    <w:rsid w:val="00DC075A"/>
    <w:rsid w:val="00DC3945"/>
    <w:rsid w:val="00DE1AB8"/>
    <w:rsid w:val="00DF0701"/>
    <w:rsid w:val="00DF1CE0"/>
    <w:rsid w:val="00DF788B"/>
    <w:rsid w:val="00E01EDB"/>
    <w:rsid w:val="00E04DF5"/>
    <w:rsid w:val="00E11521"/>
    <w:rsid w:val="00E11BB9"/>
    <w:rsid w:val="00E34903"/>
    <w:rsid w:val="00E45B6F"/>
    <w:rsid w:val="00E54296"/>
    <w:rsid w:val="00E676B6"/>
    <w:rsid w:val="00E82086"/>
    <w:rsid w:val="00E853B6"/>
    <w:rsid w:val="00EA06B1"/>
    <w:rsid w:val="00EA17F8"/>
    <w:rsid w:val="00EA7507"/>
    <w:rsid w:val="00EC0F99"/>
    <w:rsid w:val="00EC66A5"/>
    <w:rsid w:val="00ED1B50"/>
    <w:rsid w:val="00EF2164"/>
    <w:rsid w:val="00F00AB4"/>
    <w:rsid w:val="00F176CA"/>
    <w:rsid w:val="00F34F96"/>
    <w:rsid w:val="00F35828"/>
    <w:rsid w:val="00F622E1"/>
    <w:rsid w:val="00F73F2A"/>
    <w:rsid w:val="00F76161"/>
    <w:rsid w:val="00F86B65"/>
    <w:rsid w:val="00F944D1"/>
    <w:rsid w:val="00F94C2C"/>
    <w:rsid w:val="00FB2240"/>
    <w:rsid w:val="00FB652F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DFB4E2C8-CC7C-8D4B-BD4F-4AB7BC1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99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E050-E973-4DEC-BDEA-47B0A7CC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8</cp:revision>
  <cp:lastPrinted>2021-04-17T15:42:00Z</cp:lastPrinted>
  <dcterms:created xsi:type="dcterms:W3CDTF">2021-04-20T23:08:00Z</dcterms:created>
  <dcterms:modified xsi:type="dcterms:W3CDTF">2021-11-20T20:46:00Z</dcterms:modified>
</cp:coreProperties>
</file>